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FE" w:rsidRPr="00293064" w:rsidRDefault="00293064" w:rsidP="00293064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93064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A0698" wp14:editId="2F1BE131">
                <wp:simplePos x="0" y="0"/>
                <wp:positionH relativeFrom="column">
                  <wp:posOffset>4387850</wp:posOffset>
                </wp:positionH>
                <wp:positionV relativeFrom="paragraph">
                  <wp:posOffset>69850</wp:posOffset>
                </wp:positionV>
                <wp:extent cx="1955800" cy="48895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64" w:rsidRPr="00293064" w:rsidRDefault="00293064" w:rsidP="0029306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930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繳交日期：3/26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5.5pt;margin-top:5.5pt;width:154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" filled="f" stroked="f">
                <v:textbox>
                  <w:txbxContent>
                    <w:p w:rsidR="00293064" w:rsidRPr="00293064" w:rsidRDefault="00293064" w:rsidP="00293064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2930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繳交日期：3/26</w:t>
                      </w:r>
                    </w:p>
                  </w:txbxContent>
                </v:textbox>
              </v:shape>
            </w:pict>
          </mc:Fallback>
        </mc:AlternateContent>
      </w:r>
      <w:r w:rsidR="00DA32FE" w:rsidRPr="00293064">
        <w:rPr>
          <w:rFonts w:ascii="標楷體" w:eastAsia="標楷體" w:hAnsi="標楷體" w:hint="eastAsia"/>
          <w:b/>
          <w:sz w:val="32"/>
          <w:szCs w:val="32"/>
        </w:rPr>
        <w:t>燒開一壺水的智慧</w:t>
      </w:r>
    </w:p>
    <w:p w:rsidR="00DA32FE" w:rsidRPr="00293064" w:rsidRDefault="00DA32FE" w:rsidP="00293064">
      <w:pPr>
        <w:spacing w:line="440" w:lineRule="exact"/>
        <w:jc w:val="right"/>
        <w:rPr>
          <w:rFonts w:ascii="標楷體" w:eastAsia="標楷體" w:hAnsi="標楷體"/>
          <w:sz w:val="26"/>
          <w:szCs w:val="26"/>
        </w:rPr>
      </w:pPr>
    </w:p>
    <w:p w:rsidR="001F66DC" w:rsidRDefault="00DA32FE" w:rsidP="001F66DC">
      <w:pPr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一位青年滿懷煩惱去找一位智者，他大學畢業後，曾豪情萬丈地為自己樹立了許多目標，可是幾年下來，依然一事無成。他找到智者時，智者正在河邊小屋裏讀書。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智者微笑著聽完青年的傾訴，對他說：「來，你先幫我燒壺開水！」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青年看見牆角放著一把極大的水壺，旁邊是一個小火灶，可是沒發現柴火，於是便出去找。他在外面拾了一些枯枝回來，裝滿一壺水，放在灶台上，在灶內放了一些柴便燒了起來，可是由於壺太大，那捆柴燒盡了，水也沒開。於是他跑出去繼續找柴，回來的時候那壺水已經涼得差不多了。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這回他學聰明了，沒有急於點火，而是再次出去找了些柴，由於柴準備充足，水不一會就燒開了。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智者忽然問他：「如果沒有足夠的柴，你該怎樣把水燒開？」</w:t>
      </w:r>
    </w:p>
    <w:p w:rsidR="00DA32FE" w:rsidRPr="00293064" w:rsidRDefault="00DA32FE" w:rsidP="001F66DC">
      <w:pPr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青年想了一會，搖了搖頭。</w:t>
      </w:r>
    </w:p>
    <w:p w:rsidR="00DA32FE" w:rsidRPr="00293064" w:rsidRDefault="00DA32FE" w:rsidP="001F66DC">
      <w:pPr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智者說：「如果那樣，就把水壺裏的水倒掉一些！」</w:t>
      </w:r>
    </w:p>
    <w:p w:rsidR="00DA32FE" w:rsidRPr="00293064" w:rsidRDefault="00DA32FE" w:rsidP="001F66DC">
      <w:pPr>
        <w:spacing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青年若有所思地點了點頭。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智者接著說：「你一開始躊躇滿志，樹立了太多的目標，就像這個大水壺裝了太多水一樣，而你又沒有足夠的柴，所以不能把水燒開，要想把水燒開，你或者倒出一些水，或者先去準備柴！」</w:t>
      </w:r>
    </w:p>
    <w:p w:rsidR="00DA32FE" w:rsidRPr="00293064" w:rsidRDefault="003E7CDC" w:rsidP="003E7C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4D40F2A" wp14:editId="3656A0CA">
            <wp:simplePos x="0" y="0"/>
            <wp:positionH relativeFrom="column">
              <wp:posOffset>4629150</wp:posOffset>
            </wp:positionH>
            <wp:positionV relativeFrom="paragraph">
              <wp:posOffset>767080</wp:posOffset>
            </wp:positionV>
            <wp:extent cx="1343660" cy="1351915"/>
            <wp:effectExtent l="0" t="0" r="8890" b="635"/>
            <wp:wrapTight wrapText="bothSides">
              <wp:wrapPolygon edited="0">
                <wp:start x="8575" y="0"/>
                <wp:lineTo x="0" y="4870"/>
                <wp:lineTo x="0" y="6392"/>
                <wp:lineTo x="306" y="9740"/>
                <wp:lineTo x="2144" y="19480"/>
                <wp:lineTo x="2144" y="20393"/>
                <wp:lineTo x="7043" y="21306"/>
                <wp:lineTo x="11025" y="21306"/>
                <wp:lineTo x="13781" y="21306"/>
                <wp:lineTo x="14393" y="21306"/>
                <wp:lineTo x="18068" y="19784"/>
                <wp:lineTo x="20518" y="9740"/>
                <wp:lineTo x="21437" y="4261"/>
                <wp:lineTo x="21437" y="2739"/>
                <wp:lineTo x="10412" y="0"/>
                <wp:lineTo x="8575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228941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2FE" w:rsidRPr="00293064">
        <w:rPr>
          <w:rFonts w:ascii="標楷體" w:eastAsia="標楷體" w:hAnsi="標楷體" w:hint="eastAsia"/>
          <w:sz w:val="26"/>
          <w:szCs w:val="26"/>
        </w:rPr>
        <w:t>青年恍然大悟。回去後，他把計畫中所列的目標去掉了許多，只留下最近的幾個，同時利用業餘時間學習各種專業知識。幾年後，他的目標基本上都實現了。</w:t>
      </w:r>
    </w:p>
    <w:p w:rsidR="00DA32FE" w:rsidRPr="00293064" w:rsidRDefault="00DA32FE" w:rsidP="001F66DC">
      <w:pPr>
        <w:spacing w:beforeLines="50" w:before="180" w:line="440" w:lineRule="exact"/>
        <w:ind w:firstLine="480"/>
        <w:rPr>
          <w:rFonts w:ascii="標楷體" w:eastAsia="標楷體" w:hAnsi="標楷體"/>
          <w:sz w:val="26"/>
          <w:szCs w:val="26"/>
        </w:rPr>
      </w:pPr>
      <w:r w:rsidRPr="00293064">
        <w:rPr>
          <w:rFonts w:ascii="標楷體" w:eastAsia="標楷體" w:hAnsi="標楷體" w:hint="eastAsia"/>
          <w:sz w:val="26"/>
          <w:szCs w:val="26"/>
        </w:rPr>
        <w:t>只有刪繁就簡，從最近的目標開始，才會一步步走向成功。萬事掛懷，只會半途而廢。另外，我們只有不斷地撿拾「柴」，才能使人生不斷加溫，最終讓生命沸騰起來。</w:t>
      </w:r>
      <w:r w:rsidRPr="00293064">
        <w:rPr>
          <w:rFonts w:ascii="標楷體" w:eastAsia="標楷體" w:hAnsi="標楷體" w:hint="eastAsia"/>
          <w:sz w:val="26"/>
          <w:szCs w:val="26"/>
        </w:rPr>
        <w:tab/>
      </w:r>
    </w:p>
    <w:p w:rsidR="00293064" w:rsidRDefault="00293064" w:rsidP="00293064">
      <w:pPr>
        <w:spacing w:line="0" w:lineRule="atLeast"/>
        <w:ind w:right="1420"/>
        <w:rPr>
          <w:rFonts w:ascii="標楷體" w:eastAsia="標楷體" w:hAnsi="標楷體"/>
          <w:sz w:val="26"/>
          <w:szCs w:val="26"/>
        </w:rPr>
      </w:pPr>
    </w:p>
    <w:p w:rsidR="003E7CDC" w:rsidRDefault="003E7CDC" w:rsidP="00293064">
      <w:pPr>
        <w:spacing w:line="0" w:lineRule="atLeast"/>
        <w:ind w:right="14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＊試問，故事中的「水」與「</w:t>
      </w:r>
      <w:r w:rsidRPr="00293064">
        <w:rPr>
          <w:rFonts w:ascii="標楷體" w:eastAsia="標楷體" w:hAnsi="標楷體" w:hint="eastAsia"/>
          <w:sz w:val="26"/>
          <w:szCs w:val="26"/>
        </w:rPr>
        <w:t>柴</w:t>
      </w:r>
      <w:r>
        <w:rPr>
          <w:rFonts w:ascii="標楷體" w:eastAsia="標楷體" w:hAnsi="標楷體" w:hint="eastAsia"/>
          <w:sz w:val="26"/>
          <w:szCs w:val="26"/>
        </w:rPr>
        <w:t>」帶給你什麼啟示？</w:t>
      </w:r>
    </w:p>
    <w:p w:rsidR="00F20365" w:rsidRDefault="00293064" w:rsidP="00293064">
      <w:pPr>
        <w:tabs>
          <w:tab w:val="left" w:pos="8306"/>
        </w:tabs>
        <w:wordWrap w:val="0"/>
        <w:spacing w:line="0" w:lineRule="atLeast"/>
        <w:ind w:right="-5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</w:t>
      </w:r>
    </w:p>
    <w:p w:rsidR="00F20365" w:rsidRDefault="00293064" w:rsidP="00F20365">
      <w:pPr>
        <w:tabs>
          <w:tab w:val="left" w:pos="8306"/>
        </w:tabs>
        <w:spacing w:line="0" w:lineRule="atLeast"/>
        <w:ind w:right="-58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資料來源：</w:t>
      </w:r>
      <w:hyperlink r:id="rId7" w:history="1">
        <w:r w:rsidRPr="00DB76F3">
          <w:rPr>
            <w:rStyle w:val="a3"/>
            <w:rFonts w:ascii="標楷體" w:eastAsia="標楷體" w:hAnsi="標楷體"/>
            <w:sz w:val="20"/>
            <w:szCs w:val="20"/>
          </w:rPr>
          <w:t>http://ibook.idv.tw/enews/enews601-630/enews621.html</w:t>
        </w:r>
      </w:hyperlink>
      <w:bookmarkStart w:id="0" w:name="_GoBack"/>
      <w:bookmarkEnd w:id="0"/>
    </w:p>
    <w:sectPr w:rsidR="00F20365" w:rsidSect="00F20365">
      <w:pgSz w:w="11906" w:h="16838"/>
      <w:pgMar w:top="1418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FE"/>
    <w:rsid w:val="001F66DC"/>
    <w:rsid w:val="00293064"/>
    <w:rsid w:val="002F4BDC"/>
    <w:rsid w:val="003E7CDC"/>
    <w:rsid w:val="00CA3CC5"/>
    <w:rsid w:val="00DA32FE"/>
    <w:rsid w:val="00F20365"/>
    <w:rsid w:val="00F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A32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32F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DA32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930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3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30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A32F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A32F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DA32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930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3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3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book.idv.tw/enews/enews601-630/enews62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ECC6-0C48-4BD7-ABFF-533C117B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2015-04-08T06:30:00Z</dcterms:created>
  <dcterms:modified xsi:type="dcterms:W3CDTF">2015-04-10T02:40:00Z</dcterms:modified>
</cp:coreProperties>
</file>